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B7" w:rsidRDefault="00FC29D0" w:rsidP="00FC29D0">
      <w:pPr>
        <w:jc w:val="center"/>
        <w:rPr>
          <w:b/>
          <w:bCs/>
          <w:color w:val="3D3D3D"/>
          <w:sz w:val="32"/>
          <w:szCs w:val="32"/>
        </w:rPr>
      </w:pPr>
      <w:r>
        <w:rPr>
          <w:rFonts w:hint="eastAsia"/>
          <w:b/>
          <w:bCs/>
          <w:color w:val="3D3D3D"/>
          <w:sz w:val="32"/>
          <w:szCs w:val="32"/>
        </w:rPr>
        <w:t>北京市科学技术协会关于开展第十八届茅以升北京青年科技奖评选工作的通知</w:t>
      </w:r>
    </w:p>
    <w:p w:rsidR="00FC29D0" w:rsidRPr="00FC29D0" w:rsidRDefault="00FC29D0" w:rsidP="00FC29D0">
      <w:pPr>
        <w:widowControl/>
        <w:spacing w:before="100" w:beforeAutospacing="1" w:after="100" w:afterAutospacing="1" w:line="432" w:lineRule="auto"/>
        <w:jc w:val="left"/>
        <w:rPr>
          <w:rFonts w:ascii="宋体" w:eastAsia="宋体" w:hAnsi="宋体" w:cs="宋体"/>
          <w:color w:val="3D3D3D"/>
          <w:kern w:val="0"/>
          <w:szCs w:val="21"/>
        </w:rPr>
      </w:pPr>
      <w:r w:rsidRPr="00FC29D0">
        <w:rPr>
          <w:rFonts w:ascii="宋体" w:eastAsia="宋体" w:hAnsi="宋体" w:cs="宋体" w:hint="eastAsia"/>
          <w:color w:val="3D3D3D"/>
          <w:kern w:val="0"/>
          <w:szCs w:val="21"/>
        </w:rPr>
        <w:t>市属各委、办、局、总公司，市科协所属各团体、组织，北京地区各科研院所、高等院校：</w:t>
      </w:r>
      <w:r w:rsidRPr="00FC29D0">
        <w:rPr>
          <w:rFonts w:ascii="宋体" w:eastAsia="宋体" w:hAnsi="宋体" w:cs="宋体" w:hint="eastAsia"/>
          <w:color w:val="3D3D3D"/>
          <w:kern w:val="0"/>
          <w:szCs w:val="21"/>
        </w:rPr>
        <w:br/>
        <w:t xml:space="preserve">　　为贯彻落实党的十八大、十八届三中、四中全会和全国科技创新大会精神，激励首都广大青年科技工作者，不断提高自主创新能力，促进首都创新驱动发展，根据《茅以升北京青年科技奖条例》，北京市科学技术协会、北京茅以升科技教育基金会决定开展第十八届茅以升北京青年科技奖候选人评选工作，现将有关事项通知如下：</w:t>
      </w:r>
      <w:r w:rsidRPr="00FC29D0">
        <w:rPr>
          <w:rFonts w:ascii="宋体" w:eastAsia="宋体" w:hAnsi="宋体" w:cs="宋体" w:hint="eastAsia"/>
          <w:color w:val="3D3D3D"/>
          <w:kern w:val="0"/>
          <w:szCs w:val="21"/>
        </w:rPr>
        <w:br/>
        <w:t xml:space="preserve">　　一、候选人条件</w:t>
      </w:r>
      <w:r w:rsidRPr="00FC29D0">
        <w:rPr>
          <w:rFonts w:ascii="宋体" w:eastAsia="宋体" w:hAnsi="宋体" w:cs="宋体" w:hint="eastAsia"/>
          <w:color w:val="3D3D3D"/>
          <w:kern w:val="0"/>
          <w:szCs w:val="21"/>
        </w:rPr>
        <w:br/>
        <w:t xml:space="preserve">　　（一）热爱祖国，热爱社会主义，具有“献身、创新、求实、协作”的科学精神和优良的科学道德与学风。</w:t>
      </w:r>
      <w:r w:rsidRPr="00FC29D0">
        <w:rPr>
          <w:rFonts w:ascii="宋体" w:eastAsia="宋体" w:hAnsi="宋体" w:cs="宋体" w:hint="eastAsia"/>
          <w:color w:val="3D3D3D"/>
          <w:kern w:val="0"/>
          <w:szCs w:val="21"/>
        </w:rPr>
        <w:br/>
        <w:t xml:space="preserve">　　（二）符合下列条件之一：</w:t>
      </w:r>
      <w:r w:rsidRPr="00FC29D0">
        <w:rPr>
          <w:rFonts w:ascii="宋体" w:eastAsia="宋体" w:hAnsi="宋体" w:cs="宋体" w:hint="eastAsia"/>
          <w:color w:val="3D3D3D"/>
          <w:kern w:val="0"/>
          <w:szCs w:val="21"/>
        </w:rPr>
        <w:br/>
        <w:t xml:space="preserve">　　1．在学术上提出了新的思想和见解，发表后被公认达到国内或国际先进水平。</w:t>
      </w:r>
      <w:r w:rsidRPr="00FC29D0">
        <w:rPr>
          <w:rFonts w:ascii="宋体" w:eastAsia="宋体" w:hAnsi="宋体" w:cs="宋体" w:hint="eastAsia"/>
          <w:color w:val="3D3D3D"/>
          <w:kern w:val="0"/>
          <w:szCs w:val="21"/>
        </w:rPr>
        <w:br/>
        <w:t xml:space="preserve">　　2．在科学技术实践中勇于创新，做出重要贡献，并已取得较大经济效益或社会效益。</w:t>
      </w:r>
      <w:r w:rsidRPr="00FC29D0">
        <w:rPr>
          <w:rFonts w:ascii="宋体" w:eastAsia="宋体" w:hAnsi="宋体" w:cs="宋体" w:hint="eastAsia"/>
          <w:color w:val="3D3D3D"/>
          <w:kern w:val="0"/>
          <w:szCs w:val="21"/>
        </w:rPr>
        <w:br/>
        <w:t xml:space="preserve">　　3．在传播科学技术知识和推广新技术中成绩显著，取得良好的社会效益或经济效益。</w:t>
      </w:r>
      <w:r w:rsidRPr="00FC29D0">
        <w:rPr>
          <w:rFonts w:ascii="宋体" w:eastAsia="宋体" w:hAnsi="宋体" w:cs="宋体" w:hint="eastAsia"/>
          <w:color w:val="3D3D3D"/>
          <w:kern w:val="0"/>
          <w:szCs w:val="21"/>
        </w:rPr>
        <w:br/>
        <w:t xml:space="preserve">　　（三）主要成果在北京完成，为首都经济建设和社会发展做出了突出贡献。</w:t>
      </w:r>
      <w:r w:rsidRPr="00FC29D0">
        <w:rPr>
          <w:rFonts w:ascii="宋体" w:eastAsia="宋体" w:hAnsi="宋体" w:cs="宋体" w:hint="eastAsia"/>
          <w:color w:val="3D3D3D"/>
          <w:kern w:val="0"/>
          <w:szCs w:val="21"/>
        </w:rPr>
        <w:br/>
        <w:t xml:space="preserve">　　（四）具有中华人民共和国国籍，男性年龄不超过40周岁（1975年1月1日后出生），女性年龄不超过45周岁（1970年1月1日后出生）。</w:t>
      </w:r>
      <w:r w:rsidRPr="00FC29D0">
        <w:rPr>
          <w:rFonts w:ascii="宋体" w:eastAsia="宋体" w:hAnsi="宋体" w:cs="宋体" w:hint="eastAsia"/>
          <w:color w:val="3D3D3D"/>
          <w:kern w:val="0"/>
          <w:szCs w:val="21"/>
        </w:rPr>
        <w:br/>
        <w:t xml:space="preserve">　　二、授奖名额和推荐单位</w:t>
      </w:r>
      <w:r w:rsidRPr="00FC29D0">
        <w:rPr>
          <w:rFonts w:ascii="宋体" w:eastAsia="宋体" w:hAnsi="宋体" w:cs="宋体" w:hint="eastAsia"/>
          <w:color w:val="3D3D3D"/>
          <w:kern w:val="0"/>
          <w:szCs w:val="21"/>
        </w:rPr>
        <w:br/>
        <w:t xml:space="preserve">　　第十八届茅以升北京青年科技奖授奖名额为15名,其中至少2名在企业工作。</w:t>
      </w:r>
      <w:r w:rsidRPr="00FC29D0">
        <w:rPr>
          <w:rFonts w:ascii="宋体" w:eastAsia="宋体" w:hAnsi="宋体" w:cs="宋体" w:hint="eastAsia"/>
          <w:color w:val="3D3D3D"/>
          <w:kern w:val="0"/>
          <w:szCs w:val="21"/>
        </w:rPr>
        <w:br/>
        <w:t xml:space="preserve">　　市属各委、办、局、总公司，市科协所属各团体、组织，北京地区各科研院所、高等院校，均可推荐候选人。一个工作单位同一子领域内只能推荐1人。</w:t>
      </w:r>
      <w:r w:rsidRPr="00FC29D0">
        <w:rPr>
          <w:rFonts w:ascii="宋体" w:eastAsia="宋体" w:hAnsi="宋体" w:cs="宋体" w:hint="eastAsia"/>
          <w:color w:val="3D3D3D"/>
          <w:kern w:val="0"/>
          <w:szCs w:val="21"/>
        </w:rPr>
        <w:br/>
        <w:t xml:space="preserve">　　三、推荐工作要求</w:t>
      </w:r>
      <w:r w:rsidRPr="00FC29D0">
        <w:rPr>
          <w:rFonts w:ascii="宋体" w:eastAsia="宋体" w:hAnsi="宋体" w:cs="宋体" w:hint="eastAsia"/>
          <w:color w:val="3D3D3D"/>
          <w:kern w:val="0"/>
          <w:szCs w:val="21"/>
        </w:rPr>
        <w:br/>
        <w:t xml:space="preserve">　　（一）坚持“公开、公正、公平、择优”原则，严格评选条件，保证评选质量。</w:t>
      </w:r>
      <w:r w:rsidRPr="00FC29D0">
        <w:rPr>
          <w:rFonts w:ascii="宋体" w:eastAsia="宋体" w:hAnsi="宋体" w:cs="宋体" w:hint="eastAsia"/>
          <w:color w:val="3D3D3D"/>
          <w:kern w:val="0"/>
          <w:szCs w:val="21"/>
        </w:rPr>
        <w:br/>
      </w:r>
      <w:r w:rsidRPr="00FC29D0">
        <w:rPr>
          <w:rFonts w:ascii="宋体" w:eastAsia="宋体" w:hAnsi="宋体" w:cs="宋体" w:hint="eastAsia"/>
          <w:color w:val="3D3D3D"/>
          <w:kern w:val="0"/>
          <w:szCs w:val="21"/>
        </w:rPr>
        <w:lastRenderedPageBreak/>
        <w:t xml:space="preserve">　　（二）被推荐人的科技成果应以在北京完成为主，被推荐人应为主要完成人或主要贡献者。人选推荐要向基层和第一线工作的优秀青年科技工作者倾斜。</w:t>
      </w:r>
      <w:r w:rsidRPr="00FC29D0">
        <w:rPr>
          <w:rFonts w:ascii="宋体" w:eastAsia="宋体" w:hAnsi="宋体" w:cs="宋体" w:hint="eastAsia"/>
          <w:color w:val="3D3D3D"/>
          <w:kern w:val="0"/>
          <w:szCs w:val="21"/>
        </w:rPr>
        <w:br/>
        <w:t xml:space="preserve">　　（三）候选人推荐材料是评审的主要依据，要求重点突出候选人的创新性成就和贡献。非学术型报纸刊物的有关报道不作为证明材料。推荐材料要客观、准确、真实，对于推荐材料填报不真实的，实行一票否决，并对候选人信誉进行记录。</w:t>
      </w:r>
      <w:r w:rsidRPr="00FC29D0">
        <w:rPr>
          <w:rFonts w:ascii="宋体" w:eastAsia="宋体" w:hAnsi="宋体" w:cs="宋体" w:hint="eastAsia"/>
          <w:color w:val="3D3D3D"/>
          <w:kern w:val="0"/>
          <w:szCs w:val="21"/>
        </w:rPr>
        <w:br/>
        <w:t xml:space="preserve">　　（四）候选人推荐材料不得涉及国家机密，并由所在工作单位出具非涉密证明。</w:t>
      </w:r>
      <w:r w:rsidRPr="00FC29D0">
        <w:rPr>
          <w:rFonts w:ascii="宋体" w:eastAsia="宋体" w:hAnsi="宋体" w:cs="宋体" w:hint="eastAsia"/>
          <w:color w:val="3D3D3D"/>
          <w:kern w:val="0"/>
          <w:szCs w:val="21"/>
        </w:rPr>
        <w:br/>
        <w:t xml:space="preserve">　　（五）获奖人选名单将在北京市科学技术协会、北京茅以升科技教育基金会网站公示15天。</w:t>
      </w:r>
      <w:r w:rsidRPr="00FC29D0">
        <w:rPr>
          <w:rFonts w:ascii="宋体" w:eastAsia="宋体" w:hAnsi="宋体" w:cs="宋体" w:hint="eastAsia"/>
          <w:color w:val="3D3D3D"/>
          <w:kern w:val="0"/>
          <w:szCs w:val="21"/>
        </w:rPr>
        <w:br/>
        <w:t xml:space="preserve">　　四、推荐材料报送要求</w:t>
      </w:r>
      <w:r w:rsidRPr="00FC29D0">
        <w:rPr>
          <w:rFonts w:ascii="宋体" w:eastAsia="宋体" w:hAnsi="宋体" w:cs="宋体" w:hint="eastAsia"/>
          <w:color w:val="3D3D3D"/>
          <w:kern w:val="0"/>
          <w:szCs w:val="21"/>
        </w:rPr>
        <w:br/>
        <w:t xml:space="preserve">　　（一）茅以升北京青年科技奖推荐表：须按填表说明进行填写，并在相应位置插入被推荐人的一寸彩色照片电子版，照片图像要清晰。填写完毕打印纸质表格，由被推荐人签字并加盖工作单位、推荐单位公章。</w:t>
      </w:r>
      <w:r w:rsidRPr="00FC29D0">
        <w:rPr>
          <w:rFonts w:ascii="宋体" w:eastAsia="宋体" w:hAnsi="宋体" w:cs="宋体" w:hint="eastAsia"/>
          <w:color w:val="3D3D3D"/>
          <w:kern w:val="0"/>
          <w:szCs w:val="21"/>
        </w:rPr>
        <w:br/>
        <w:t xml:space="preserve">　　（二）茅以升北京青年科技</w:t>
      </w:r>
      <w:proofErr w:type="gramStart"/>
      <w:r w:rsidRPr="00FC29D0">
        <w:rPr>
          <w:rFonts w:ascii="宋体" w:eastAsia="宋体" w:hAnsi="宋体" w:cs="宋体" w:hint="eastAsia"/>
          <w:color w:val="3D3D3D"/>
          <w:kern w:val="0"/>
          <w:szCs w:val="21"/>
        </w:rPr>
        <w:t>奖专家</w:t>
      </w:r>
      <w:proofErr w:type="gramEnd"/>
      <w:r w:rsidRPr="00FC29D0">
        <w:rPr>
          <w:rFonts w:ascii="宋体" w:eastAsia="宋体" w:hAnsi="宋体" w:cs="宋体" w:hint="eastAsia"/>
          <w:color w:val="3D3D3D"/>
          <w:kern w:val="0"/>
          <w:szCs w:val="21"/>
        </w:rPr>
        <w:t>推荐意见表：被推荐人须经三位具有正高级职称的专家推荐，三位专家中至少有两位要求是与被推荐人不同工作单位的同行专家。</w:t>
      </w:r>
      <w:r w:rsidRPr="00FC29D0">
        <w:rPr>
          <w:rFonts w:ascii="宋体" w:eastAsia="宋体" w:hAnsi="宋体" w:cs="宋体" w:hint="eastAsia"/>
          <w:color w:val="3D3D3D"/>
          <w:kern w:val="0"/>
          <w:szCs w:val="21"/>
        </w:rPr>
        <w:br/>
        <w:t xml:space="preserve">　　（三）有代表性的成果及有关证明材料：科技成果应附有关部门的正式鉴定书及获奖排名名次等材料，获奖证书与申请的成果应一致。著作只提供该书的封面和版权页复印件，不需提供样书。论文应注明发表的刊物名称、时间、刊期、被引用情况等。取得社会效益和经济效益要有实事求是的证明材料，具体经济效益证明材料应加盖有关单位财务章。每类成果不超过三项。</w:t>
      </w:r>
      <w:r w:rsidRPr="00FC29D0">
        <w:rPr>
          <w:rFonts w:ascii="宋体" w:eastAsia="宋体" w:hAnsi="宋体" w:cs="宋体" w:hint="eastAsia"/>
          <w:color w:val="3D3D3D"/>
          <w:kern w:val="0"/>
          <w:szCs w:val="21"/>
        </w:rPr>
        <w:br/>
        <w:t xml:space="preserve">　　（四）茅以升北京青年科技奖候选人简表:须打印10份，由被推荐人填写。</w:t>
      </w:r>
      <w:r w:rsidRPr="00FC29D0">
        <w:rPr>
          <w:rFonts w:ascii="宋体" w:eastAsia="宋体" w:hAnsi="宋体" w:cs="宋体" w:hint="eastAsia"/>
          <w:color w:val="3D3D3D"/>
          <w:kern w:val="0"/>
          <w:szCs w:val="21"/>
        </w:rPr>
        <w:br/>
        <w:t xml:space="preserve">　　（五）推荐单位出具推荐工作情况报告1份，并加盖推荐单位公章。</w:t>
      </w:r>
      <w:r w:rsidRPr="00FC29D0">
        <w:rPr>
          <w:rFonts w:ascii="宋体" w:eastAsia="宋体" w:hAnsi="宋体" w:cs="宋体" w:hint="eastAsia"/>
          <w:color w:val="3D3D3D"/>
          <w:kern w:val="0"/>
          <w:szCs w:val="21"/>
        </w:rPr>
        <w:br/>
        <w:t xml:space="preserve">　　（六）非涉密证明原件1份，由被推荐人所在工作单位出具，证明被推荐人递交的推荐材料不涉及国家机密，并加盖工作单位或非涉密部门公章。</w:t>
      </w:r>
      <w:r w:rsidRPr="00FC29D0">
        <w:rPr>
          <w:rFonts w:ascii="宋体" w:eastAsia="宋体" w:hAnsi="宋体" w:cs="宋体" w:hint="eastAsia"/>
          <w:color w:val="3D3D3D"/>
          <w:kern w:val="0"/>
          <w:szCs w:val="21"/>
        </w:rPr>
        <w:br/>
        <w:t xml:space="preserve">　　（七）电子版红底免冠证件照1张，尺寸为413像素（宽）、626像素（高）。</w:t>
      </w:r>
      <w:r w:rsidRPr="00FC29D0">
        <w:rPr>
          <w:rFonts w:ascii="宋体" w:eastAsia="宋体" w:hAnsi="宋体" w:cs="宋体" w:hint="eastAsia"/>
          <w:color w:val="3D3D3D"/>
          <w:kern w:val="0"/>
          <w:szCs w:val="21"/>
        </w:rPr>
        <w:br/>
        <w:t xml:space="preserve">　　请将上述材料中的推荐表和专家推荐意见表按顺序装订成一册，原件1份、复印件2</w:t>
      </w:r>
      <w:r w:rsidRPr="00FC29D0">
        <w:rPr>
          <w:rFonts w:ascii="宋体" w:eastAsia="宋体" w:hAnsi="宋体" w:cs="宋体" w:hint="eastAsia"/>
          <w:color w:val="3D3D3D"/>
          <w:kern w:val="0"/>
          <w:szCs w:val="21"/>
        </w:rPr>
        <w:lastRenderedPageBreak/>
        <w:t>份；将科技成果及有关证明材料的复印件1份，装订成册，要求按照著作、论文、专利、社会经济效益证明、获奖证书等分类并做目录。以上材料一律使用A4纸打印装订并附电子版文件。</w:t>
      </w:r>
      <w:r w:rsidRPr="00FC29D0">
        <w:rPr>
          <w:rFonts w:ascii="宋体" w:eastAsia="宋体" w:hAnsi="宋体" w:cs="宋体" w:hint="eastAsia"/>
          <w:color w:val="3D3D3D"/>
          <w:kern w:val="0"/>
          <w:szCs w:val="21"/>
        </w:rPr>
        <w:br/>
        <w:t xml:space="preserve">　　电子版文件应以压缩包的形式发送电子邮件至mysbeiqingjiang@126.com。文件名称应写清推荐单位及推荐人选。推荐材料报送截止时间为2015年11月5日。</w:t>
      </w:r>
      <w:r w:rsidRPr="00FC29D0">
        <w:rPr>
          <w:rFonts w:ascii="宋体" w:eastAsia="宋体" w:hAnsi="宋体" w:cs="宋体" w:hint="eastAsia"/>
          <w:color w:val="3D3D3D"/>
          <w:kern w:val="0"/>
          <w:szCs w:val="21"/>
        </w:rPr>
        <w:br/>
        <w:t xml:space="preserve">　　茅以升北京青年科技奖评选工作办公室（北京市科协人事部）</w:t>
      </w:r>
      <w:r w:rsidRPr="00FC29D0">
        <w:rPr>
          <w:rFonts w:ascii="宋体" w:eastAsia="宋体" w:hAnsi="宋体" w:cs="宋体" w:hint="eastAsia"/>
          <w:color w:val="3D3D3D"/>
          <w:kern w:val="0"/>
          <w:szCs w:val="21"/>
        </w:rPr>
        <w:br/>
        <w:t xml:space="preserve">　　联系人：郭东艳 张宏</w:t>
      </w:r>
      <w:r w:rsidRPr="00FC29D0">
        <w:rPr>
          <w:rFonts w:ascii="宋体" w:eastAsia="宋体" w:hAnsi="宋体" w:cs="宋体" w:hint="eastAsia"/>
          <w:color w:val="3D3D3D"/>
          <w:kern w:val="0"/>
          <w:szCs w:val="21"/>
        </w:rPr>
        <w:br/>
        <w:t xml:space="preserve">　　联系电话：84644971</w:t>
      </w:r>
      <w:r w:rsidRPr="00FC29D0">
        <w:rPr>
          <w:rFonts w:ascii="宋体" w:eastAsia="宋体" w:hAnsi="宋体" w:cs="宋体" w:hint="eastAsia"/>
          <w:color w:val="3D3D3D"/>
          <w:kern w:val="0"/>
          <w:szCs w:val="21"/>
        </w:rPr>
        <w:br/>
        <w:t xml:space="preserve">　　茅以升北京青年科技奖评选工作办公室委托北京科技咨询中心接收推荐材料。</w:t>
      </w:r>
      <w:r w:rsidRPr="00FC29D0">
        <w:rPr>
          <w:rFonts w:ascii="宋体" w:eastAsia="宋体" w:hAnsi="宋体" w:cs="宋体" w:hint="eastAsia"/>
          <w:color w:val="3D3D3D"/>
          <w:kern w:val="0"/>
          <w:szCs w:val="21"/>
        </w:rPr>
        <w:br/>
        <w:t xml:space="preserve">　　联系人：</w:t>
      </w:r>
      <w:proofErr w:type="gramStart"/>
      <w:r w:rsidRPr="00FC29D0">
        <w:rPr>
          <w:rFonts w:ascii="宋体" w:eastAsia="宋体" w:hAnsi="宋体" w:cs="宋体" w:hint="eastAsia"/>
          <w:color w:val="3D3D3D"/>
          <w:kern w:val="0"/>
          <w:szCs w:val="21"/>
        </w:rPr>
        <w:t>丁乔</w:t>
      </w:r>
      <w:proofErr w:type="gramEnd"/>
      <w:r w:rsidRPr="00FC29D0">
        <w:rPr>
          <w:rFonts w:ascii="宋体" w:eastAsia="宋体" w:hAnsi="宋体" w:cs="宋体" w:hint="eastAsia"/>
          <w:color w:val="3D3D3D"/>
          <w:kern w:val="0"/>
          <w:szCs w:val="21"/>
        </w:rPr>
        <w:t xml:space="preserve"> 高文静</w:t>
      </w:r>
      <w:r w:rsidRPr="00FC29D0">
        <w:rPr>
          <w:rFonts w:ascii="宋体" w:eastAsia="宋体" w:hAnsi="宋体" w:cs="宋体" w:hint="eastAsia"/>
          <w:color w:val="3D3D3D"/>
          <w:kern w:val="0"/>
          <w:szCs w:val="21"/>
        </w:rPr>
        <w:br/>
        <w:t xml:space="preserve">　　联系电话：67224832、67235949</w:t>
      </w:r>
      <w:r w:rsidRPr="00FC29D0">
        <w:rPr>
          <w:rFonts w:ascii="宋体" w:eastAsia="宋体" w:hAnsi="宋体" w:cs="宋体" w:hint="eastAsia"/>
          <w:color w:val="3D3D3D"/>
          <w:kern w:val="0"/>
          <w:szCs w:val="21"/>
        </w:rPr>
        <w:br/>
        <w:t xml:space="preserve">　　地址：北京市朝阳区东三环南路19号联合国际大厦甲段10层北京科技咨询中心人才工作部 100021</w:t>
      </w:r>
      <w:r w:rsidRPr="00FC29D0">
        <w:rPr>
          <w:rFonts w:ascii="宋体" w:eastAsia="宋体" w:hAnsi="宋体" w:cs="宋体" w:hint="eastAsia"/>
          <w:color w:val="3D3D3D"/>
          <w:kern w:val="0"/>
          <w:szCs w:val="21"/>
        </w:rPr>
        <w:br/>
        <w:t xml:space="preserve">　　附件：1．</w:t>
      </w:r>
      <w:hyperlink r:id="rId4" w:history="1">
        <w:r w:rsidRPr="00FC29D0">
          <w:rPr>
            <w:rFonts w:ascii="宋体" w:eastAsia="宋体" w:hAnsi="宋体" w:cs="宋体"/>
            <w:color w:val="3D3D3D"/>
            <w:kern w:val="0"/>
            <w:szCs w:val="21"/>
          </w:rPr>
          <w:t>茅以升北京青年科技奖条例</w:t>
        </w:r>
      </w:hyperlink>
    </w:p>
    <w:p w:rsidR="00FC29D0" w:rsidRPr="00FC29D0" w:rsidRDefault="00FC29D0" w:rsidP="00FC29D0">
      <w:pPr>
        <w:widowControl/>
        <w:spacing w:before="100" w:beforeAutospacing="1" w:after="100" w:afterAutospacing="1" w:line="432" w:lineRule="auto"/>
        <w:jc w:val="left"/>
        <w:rPr>
          <w:rFonts w:ascii="宋体" w:eastAsia="宋体" w:hAnsi="宋体" w:cs="宋体" w:hint="eastAsia"/>
          <w:color w:val="3D3D3D"/>
          <w:kern w:val="0"/>
          <w:szCs w:val="21"/>
        </w:rPr>
      </w:pPr>
      <w:r w:rsidRPr="00FC29D0">
        <w:rPr>
          <w:rFonts w:ascii="宋体" w:eastAsia="宋体" w:hAnsi="宋体" w:cs="宋体" w:hint="eastAsia"/>
          <w:color w:val="3D3D3D"/>
          <w:kern w:val="0"/>
          <w:szCs w:val="21"/>
        </w:rPr>
        <w:t xml:space="preserve">　　   2．</w:t>
      </w:r>
      <w:hyperlink r:id="rId5" w:history="1">
        <w:r w:rsidRPr="00FC29D0">
          <w:rPr>
            <w:rFonts w:ascii="宋体" w:eastAsia="宋体" w:hAnsi="宋体" w:cs="宋体"/>
            <w:color w:val="3D3D3D"/>
            <w:kern w:val="0"/>
            <w:szCs w:val="21"/>
          </w:rPr>
          <w:t>茅以升北京青年科技奖条例实施细则</w:t>
        </w:r>
      </w:hyperlink>
    </w:p>
    <w:p w:rsidR="00FC29D0" w:rsidRPr="00FC29D0" w:rsidRDefault="00D668D0" w:rsidP="00FC29D0">
      <w:pPr>
        <w:widowControl/>
        <w:spacing w:before="100" w:beforeAutospacing="1" w:after="100" w:afterAutospacing="1" w:line="432" w:lineRule="auto"/>
        <w:jc w:val="left"/>
        <w:rPr>
          <w:rFonts w:ascii="宋体" w:eastAsia="宋体" w:hAnsi="宋体" w:cs="宋体" w:hint="eastAsia"/>
          <w:color w:val="3D3D3D"/>
          <w:kern w:val="0"/>
          <w:szCs w:val="21"/>
        </w:rPr>
      </w:pPr>
      <w:r>
        <w:rPr>
          <w:rFonts w:ascii="宋体" w:eastAsia="宋体" w:hAnsi="宋体" w:cs="宋体" w:hint="eastAsia"/>
          <w:color w:val="3D3D3D"/>
          <w:kern w:val="0"/>
          <w:szCs w:val="21"/>
        </w:rPr>
        <w:t xml:space="preserve">     </w:t>
      </w:r>
      <w:bookmarkStart w:id="0" w:name="_GoBack"/>
      <w:bookmarkEnd w:id="0"/>
      <w:r w:rsidR="00FC29D0" w:rsidRPr="00FC29D0">
        <w:rPr>
          <w:rFonts w:ascii="宋体" w:eastAsia="宋体" w:hAnsi="宋体" w:cs="宋体" w:hint="eastAsia"/>
          <w:color w:val="3D3D3D"/>
          <w:kern w:val="0"/>
          <w:szCs w:val="21"/>
        </w:rPr>
        <w:t xml:space="preserve"> 3．</w:t>
      </w:r>
      <w:hyperlink r:id="rId6" w:history="1">
        <w:r w:rsidR="00FC29D0" w:rsidRPr="00FC29D0">
          <w:rPr>
            <w:rFonts w:ascii="宋体" w:eastAsia="宋体" w:hAnsi="宋体" w:cs="宋体"/>
            <w:color w:val="3D3D3D"/>
            <w:kern w:val="0"/>
            <w:szCs w:val="21"/>
          </w:rPr>
          <w:t>相关表格材料</w:t>
        </w:r>
      </w:hyperlink>
    </w:p>
    <w:p w:rsidR="00FC29D0" w:rsidRPr="00FC29D0" w:rsidRDefault="00FC29D0" w:rsidP="00FC29D0">
      <w:pPr>
        <w:widowControl/>
        <w:spacing w:before="100" w:beforeAutospacing="1" w:after="100" w:afterAutospacing="1" w:line="432" w:lineRule="auto"/>
        <w:jc w:val="left"/>
        <w:rPr>
          <w:rFonts w:ascii="宋体" w:eastAsia="宋体" w:hAnsi="宋体" w:cs="宋体" w:hint="eastAsia"/>
          <w:color w:val="3D3D3D"/>
          <w:kern w:val="0"/>
          <w:szCs w:val="21"/>
        </w:rPr>
      </w:pPr>
      <w:r w:rsidRPr="00FC29D0">
        <w:rPr>
          <w:rFonts w:ascii="宋体" w:eastAsia="宋体" w:hAnsi="宋体" w:cs="宋体" w:hint="eastAsia"/>
          <w:color w:val="3D3D3D"/>
          <w:kern w:val="0"/>
          <w:szCs w:val="21"/>
        </w:rPr>
        <w:br/>
        <w:t xml:space="preserve">　　</w:t>
      </w:r>
    </w:p>
    <w:p w:rsidR="00FC29D0" w:rsidRDefault="00FC29D0" w:rsidP="00FC29D0">
      <w:pPr>
        <w:jc w:val="right"/>
        <w:rPr>
          <w:rFonts w:hint="eastAsia"/>
        </w:rPr>
      </w:pPr>
      <w:r w:rsidRPr="00FC29D0">
        <w:rPr>
          <w:rFonts w:ascii="宋体" w:eastAsia="宋体" w:hAnsi="宋体" w:cs="宋体" w:hint="eastAsia"/>
          <w:color w:val="3D3D3D"/>
          <w:kern w:val="0"/>
          <w:szCs w:val="21"/>
        </w:rPr>
        <w:t>北京市科学技术协会  北京茅以升科技教育基金会</w:t>
      </w:r>
      <w:r w:rsidRPr="00FC29D0">
        <w:rPr>
          <w:rFonts w:ascii="宋体" w:eastAsia="宋体" w:hAnsi="宋体" w:cs="宋体" w:hint="eastAsia"/>
          <w:color w:val="3D3D3D"/>
          <w:kern w:val="0"/>
          <w:szCs w:val="21"/>
        </w:rPr>
        <w:br/>
        <w:t>2015年9月24日</w:t>
      </w:r>
    </w:p>
    <w:sectPr w:rsidR="00FC2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D0"/>
    <w:rsid w:val="001D22B7"/>
    <w:rsid w:val="00D668D0"/>
    <w:rsid w:val="00FC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28F0F-FBC2-44D1-9D70-992A3A03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29D0"/>
    <w:rPr>
      <w:rFonts w:ascii="宋体" w:eastAsia="宋体" w:hAnsi="宋体" w:hint="eastAsia"/>
      <w:strike w:val="0"/>
      <w:dstrike w:val="0"/>
      <w:color w:val="3D3D3D"/>
      <w:u w:val="none"/>
      <w:effect w:val="none"/>
    </w:rPr>
  </w:style>
  <w:style w:type="paragraph" w:styleId="a4">
    <w:name w:val="Normal (Web)"/>
    <w:basedOn w:val="a"/>
    <w:uiPriority w:val="99"/>
    <w:semiHidden/>
    <w:unhideWhenUsed/>
    <w:rsid w:val="00FC29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2612">
      <w:bodyDiv w:val="1"/>
      <w:marLeft w:val="0"/>
      <w:marRight w:val="0"/>
      <w:marTop w:val="0"/>
      <w:marBottom w:val="0"/>
      <w:divBdr>
        <w:top w:val="none" w:sz="0" w:space="0" w:color="auto"/>
        <w:left w:val="none" w:sz="0" w:space="0" w:color="auto"/>
        <w:bottom w:val="none" w:sz="0" w:space="0" w:color="auto"/>
        <w:right w:val="none" w:sz="0" w:space="0" w:color="auto"/>
      </w:divBdr>
      <w:divsChild>
        <w:div w:id="1066421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st.net.cn/module/download/downfile.jsp?classid=0&amp;filename=1509240949538754242.rar" TargetMode="External"/><Relationship Id="rId5" Type="http://schemas.openxmlformats.org/officeDocument/2006/relationships/hyperlink" Target="http://www.bast.net.cn/module/download/downfile.jsp?classid=0&amp;filename=1509240947009998507.doc" TargetMode="External"/><Relationship Id="rId4" Type="http://schemas.openxmlformats.org/officeDocument/2006/relationships/hyperlink" Target="http://www.bast.net.cn/module/download/downfile.jsp?classid=0&amp;filename=150924094652479554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赵丽红</dc:creator>
  <cp:keywords/>
  <dc:description/>
  <cp:lastModifiedBy>赵丽红</cp:lastModifiedBy>
  <cp:revision>2</cp:revision>
  <dcterms:created xsi:type="dcterms:W3CDTF">2015-10-08T07:24:00Z</dcterms:created>
  <dcterms:modified xsi:type="dcterms:W3CDTF">2015-10-08T08:03:00Z</dcterms:modified>
</cp:coreProperties>
</file>